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F05F0" w14:textId="375E2176" w:rsidR="0086262C" w:rsidRDefault="0086262C" w:rsidP="0086262C">
      <w:r>
        <w:rPr>
          <w:noProof/>
        </w:rPr>
        <w:drawing>
          <wp:anchor distT="0" distB="0" distL="114300" distR="114300" simplePos="0" relativeHeight="251658240" behindDoc="0" locked="0" layoutInCell="1" allowOverlap="1" wp14:anchorId="3E888703" wp14:editId="27C1BD18">
            <wp:simplePos x="0" y="0"/>
            <wp:positionH relativeFrom="margin">
              <wp:align>center</wp:align>
            </wp:positionH>
            <wp:positionV relativeFrom="paragraph">
              <wp:posOffset>0</wp:posOffset>
            </wp:positionV>
            <wp:extent cx="1527810" cy="1495425"/>
            <wp:effectExtent l="0" t="0" r="0" b="9525"/>
            <wp:wrapThrough wrapText="bothSides">
              <wp:wrapPolygon edited="0">
                <wp:start x="0" y="0"/>
                <wp:lineTo x="0" y="21462"/>
                <wp:lineTo x="21277" y="21462"/>
                <wp:lineTo x="212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_Llano_se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810" cy="1495425"/>
                    </a:xfrm>
                    <a:prstGeom prst="rect">
                      <a:avLst/>
                    </a:prstGeom>
                  </pic:spPr>
                </pic:pic>
              </a:graphicData>
            </a:graphic>
            <wp14:sizeRelH relativeFrom="margin">
              <wp14:pctWidth>0</wp14:pctWidth>
            </wp14:sizeRelH>
            <wp14:sizeRelV relativeFrom="margin">
              <wp14:pctHeight>0</wp14:pctHeight>
            </wp14:sizeRelV>
          </wp:anchor>
        </w:drawing>
      </w:r>
    </w:p>
    <w:p w14:paraId="1CB7D566" w14:textId="4FB0CBEA" w:rsidR="0086262C" w:rsidRPr="0086262C" w:rsidRDefault="009306DF" w:rsidP="001C4FC3">
      <w:pPr>
        <w:rPr>
          <w:b/>
          <w:bCs/>
          <w:sz w:val="28"/>
          <w:szCs w:val="28"/>
        </w:rPr>
      </w:pPr>
      <w:r w:rsidRPr="0086262C">
        <w:rPr>
          <w:b/>
          <w:bCs/>
          <w:sz w:val="28"/>
          <w:szCs w:val="28"/>
        </w:rPr>
        <w:t xml:space="preserve">LLANO COUNTY PRESS RELEASE </w:t>
      </w:r>
      <w:r w:rsidR="001C4FC3">
        <w:rPr>
          <w:b/>
          <w:bCs/>
          <w:sz w:val="28"/>
          <w:szCs w:val="28"/>
        </w:rPr>
        <w:t xml:space="preserve">    </w:t>
      </w:r>
      <w:r w:rsidR="0086262C" w:rsidRPr="0086262C">
        <w:rPr>
          <w:b/>
          <w:bCs/>
          <w:sz w:val="28"/>
          <w:szCs w:val="28"/>
        </w:rPr>
        <w:t xml:space="preserve">FOR IMMEDIATE </w:t>
      </w:r>
      <w:r w:rsidR="006A403C">
        <w:rPr>
          <w:b/>
          <w:bCs/>
          <w:sz w:val="28"/>
          <w:szCs w:val="28"/>
        </w:rPr>
        <w:t>D</w:t>
      </w:r>
      <w:r w:rsidR="0086262C" w:rsidRPr="0086262C">
        <w:rPr>
          <w:b/>
          <w:bCs/>
          <w:sz w:val="28"/>
          <w:szCs w:val="28"/>
        </w:rPr>
        <w:t xml:space="preserve">ISTRIBUTION </w:t>
      </w:r>
    </w:p>
    <w:p w14:paraId="149BF639" w14:textId="046D6AF2" w:rsidR="0025499D" w:rsidRDefault="001C4FC3" w:rsidP="0025499D">
      <w:pPr>
        <w:spacing w:after="0"/>
        <w:ind w:left="2880" w:hanging="2880"/>
        <w:rPr>
          <w:b/>
          <w:bCs/>
          <w:sz w:val="28"/>
          <w:szCs w:val="28"/>
        </w:rPr>
      </w:pPr>
      <w:r w:rsidRPr="0086262C">
        <w:rPr>
          <w:b/>
          <w:bCs/>
          <w:sz w:val="28"/>
          <w:szCs w:val="28"/>
        </w:rPr>
        <w:t>OFFICE OF</w:t>
      </w:r>
      <w:r w:rsidR="0025499D">
        <w:rPr>
          <w:b/>
          <w:bCs/>
          <w:sz w:val="28"/>
          <w:szCs w:val="28"/>
        </w:rPr>
        <w:t xml:space="preserve"> </w:t>
      </w:r>
      <w:r w:rsidRPr="0086262C">
        <w:rPr>
          <w:b/>
          <w:bCs/>
          <w:sz w:val="28"/>
          <w:szCs w:val="28"/>
        </w:rPr>
        <w:t xml:space="preserve"> </w:t>
      </w:r>
      <w:r>
        <w:rPr>
          <w:b/>
          <w:bCs/>
          <w:sz w:val="28"/>
          <w:szCs w:val="28"/>
        </w:rPr>
        <w:t xml:space="preserve"> </w:t>
      </w:r>
      <w:r w:rsidR="00FC38DE">
        <w:rPr>
          <w:b/>
          <w:bCs/>
          <w:sz w:val="28"/>
          <w:szCs w:val="28"/>
        </w:rPr>
        <w:tab/>
      </w:r>
      <w:r w:rsidR="0025499D">
        <w:rPr>
          <w:b/>
          <w:bCs/>
          <w:sz w:val="28"/>
          <w:szCs w:val="28"/>
        </w:rPr>
        <w:tab/>
        <w:t xml:space="preserve">September </w:t>
      </w:r>
      <w:r w:rsidR="00585593">
        <w:rPr>
          <w:b/>
          <w:bCs/>
          <w:sz w:val="28"/>
          <w:szCs w:val="28"/>
        </w:rPr>
        <w:t>23</w:t>
      </w:r>
      <w:r w:rsidR="0025499D">
        <w:rPr>
          <w:b/>
          <w:bCs/>
          <w:sz w:val="28"/>
          <w:szCs w:val="28"/>
        </w:rPr>
        <w:t>, 2020</w:t>
      </w:r>
    </w:p>
    <w:p w14:paraId="24203B45" w14:textId="5CD72096" w:rsidR="001C4FC3" w:rsidRDefault="0025499D" w:rsidP="001C4FC3">
      <w:pPr>
        <w:spacing w:after="240"/>
        <w:ind w:left="2880" w:hanging="2880"/>
        <w:rPr>
          <w:b/>
          <w:bCs/>
          <w:sz w:val="28"/>
          <w:szCs w:val="28"/>
        </w:rPr>
      </w:pPr>
      <w:r>
        <w:rPr>
          <w:b/>
          <w:bCs/>
          <w:sz w:val="28"/>
          <w:szCs w:val="28"/>
        </w:rPr>
        <w:t>COUNTY JUDGE</w:t>
      </w:r>
      <w:r w:rsidR="0086262C" w:rsidRPr="0086262C">
        <w:rPr>
          <w:b/>
          <w:bCs/>
          <w:sz w:val="28"/>
          <w:szCs w:val="28"/>
        </w:rPr>
        <w:tab/>
      </w:r>
      <w:r w:rsidR="001C4FC3">
        <w:rPr>
          <w:b/>
          <w:bCs/>
          <w:sz w:val="28"/>
          <w:szCs w:val="28"/>
        </w:rPr>
        <w:tab/>
      </w:r>
      <w:r w:rsidR="0086262C" w:rsidRPr="0086262C">
        <w:rPr>
          <w:b/>
          <w:bCs/>
          <w:sz w:val="28"/>
          <w:szCs w:val="28"/>
        </w:rPr>
        <w:tab/>
      </w:r>
    </w:p>
    <w:p w14:paraId="6793BE1C" w14:textId="7998E847" w:rsidR="006C458A" w:rsidRDefault="0086262C" w:rsidP="001C4FC3">
      <w:pPr>
        <w:ind w:left="2880" w:hanging="2880"/>
        <w:rPr>
          <w:b/>
          <w:bCs/>
          <w:sz w:val="28"/>
          <w:szCs w:val="28"/>
        </w:rPr>
      </w:pPr>
      <w:r w:rsidRPr="0086262C">
        <w:rPr>
          <w:b/>
          <w:bCs/>
          <w:sz w:val="28"/>
          <w:szCs w:val="28"/>
        </w:rPr>
        <w:t xml:space="preserve">COVID-19 (New </w:t>
      </w:r>
      <w:r w:rsidR="009306DF" w:rsidRPr="0086262C">
        <w:rPr>
          <w:b/>
          <w:bCs/>
          <w:sz w:val="28"/>
          <w:szCs w:val="28"/>
        </w:rPr>
        <w:t xml:space="preserve">Coronavirus)  </w:t>
      </w:r>
      <w:r w:rsidRPr="0086262C">
        <w:rPr>
          <w:b/>
          <w:bCs/>
          <w:sz w:val="28"/>
          <w:szCs w:val="28"/>
        </w:rPr>
        <w:t xml:space="preserve">    </w:t>
      </w:r>
    </w:p>
    <w:p w14:paraId="49929FA1" w14:textId="77777777" w:rsidR="00C52572" w:rsidRDefault="00C52572" w:rsidP="00F569F8"/>
    <w:p w14:paraId="33C8902C" w14:textId="28A25B49" w:rsidR="005D59FD" w:rsidRDefault="00540091" w:rsidP="00F569F8">
      <w:r>
        <w:t>Llano, TX-</w:t>
      </w:r>
      <w:r w:rsidR="005163A7">
        <w:t xml:space="preserve"> </w:t>
      </w:r>
      <w:r w:rsidR="00D70498">
        <w:t>2</w:t>
      </w:r>
      <w:r w:rsidR="00356650">
        <w:t xml:space="preserve">:00 </w:t>
      </w:r>
      <w:r w:rsidR="00C32FF5">
        <w:t>P</w:t>
      </w:r>
      <w:r w:rsidR="0025499D">
        <w:t>M</w:t>
      </w:r>
      <w:r w:rsidR="00356650">
        <w:t>-</w:t>
      </w:r>
      <w:r w:rsidR="005D59FD">
        <w:t xml:space="preserve"> </w:t>
      </w:r>
    </w:p>
    <w:p w14:paraId="2B013312" w14:textId="382DC9DC" w:rsidR="00585593" w:rsidRDefault="00585593" w:rsidP="00585593">
      <w:r>
        <w:t xml:space="preserve">On September 16, 2020 Llano County Judge Ron Cunningham filed for exemption of Governor Abbott’s July 2, 2020 GA-29 face covering requirement with the Texas Division of Emergency Management (TDEM). </w:t>
      </w:r>
      <w:r w:rsidR="00591C0B">
        <w:t xml:space="preserve">To meet the parameters of filing for exemption, a county may not have had over 20 active COVID-19 cases within the last 14 days. At the time of the request, Llano County had </w:t>
      </w:r>
      <w:r w:rsidR="00AB77CB">
        <w:t>5</w:t>
      </w:r>
      <w:r>
        <w:t xml:space="preserve"> active cases of COVID-19</w:t>
      </w:r>
      <w:r w:rsidR="00591C0B">
        <w:t xml:space="preserve"> and had not </w:t>
      </w:r>
      <w:r w:rsidR="00270D53">
        <w:t xml:space="preserve">experienced </w:t>
      </w:r>
      <w:r w:rsidR="00591C0B">
        <w:t xml:space="preserve">over 20 cases at any one time for over 30 days. </w:t>
      </w:r>
      <w:r>
        <w:t xml:space="preserve"> </w:t>
      </w:r>
    </w:p>
    <w:p w14:paraId="446D0A6A" w14:textId="718A8FC5" w:rsidR="00D70498" w:rsidRDefault="00585593" w:rsidP="00111B83">
      <w:r>
        <w:t>On September 23, 2020, TDEM granted the exemption of face covering in Llano County</w:t>
      </w:r>
      <w:r w:rsidR="00D70498">
        <w:t xml:space="preserve">, therefore, at this time </w:t>
      </w:r>
      <w:r>
        <w:t xml:space="preserve">Llano County residents </w:t>
      </w:r>
      <w:r w:rsidR="008079C9">
        <w:t xml:space="preserve">and visitors </w:t>
      </w:r>
      <w:r>
        <w:t xml:space="preserve">are </w:t>
      </w:r>
      <w:r w:rsidR="00D70498">
        <w:t xml:space="preserve">exempt from Governor Abbott’s GA-29 </w:t>
      </w:r>
      <w:r w:rsidR="00D70498" w:rsidRPr="00D70498">
        <w:t>require</w:t>
      </w:r>
      <w:r w:rsidR="00D70498">
        <w:t xml:space="preserve">ment of </w:t>
      </w:r>
      <w:r w:rsidR="00D70498" w:rsidRPr="00D70498">
        <w:t xml:space="preserve">use of a face covering over the nose and mouth when </w:t>
      </w:r>
      <w:r w:rsidR="00D70498">
        <w:t xml:space="preserve">in </w:t>
      </w:r>
      <w:r w:rsidR="00D70498" w:rsidRPr="00D70498">
        <w:t>an outdoor public space</w:t>
      </w:r>
      <w:r w:rsidR="00D70498">
        <w:t>. P</w:t>
      </w:r>
      <w:r w:rsidR="00D70498" w:rsidRPr="00D70498">
        <w:t>ublic</w:t>
      </w:r>
      <w:r w:rsidR="00D70498">
        <w:t xml:space="preserve"> and private schools, civic organizations, businesses, and city governments may still require face coverings for their students, members, employees, and patrons. Persons who refuse to abide by th</w:t>
      </w:r>
      <w:r w:rsidR="007A4D72">
        <w:t>ese</w:t>
      </w:r>
      <w:r w:rsidR="00D70498">
        <w:t xml:space="preserve"> requirement are subject </w:t>
      </w:r>
      <w:r w:rsidR="00D35A37">
        <w:t xml:space="preserve">to </w:t>
      </w:r>
      <w:r w:rsidR="00D70498">
        <w:t>removal, denial of service and in some cases law enforcement action.</w:t>
      </w:r>
    </w:p>
    <w:p w14:paraId="65C80CA7" w14:textId="78F3E9A7" w:rsidR="00D70498" w:rsidRDefault="00D70498" w:rsidP="00111B83">
      <w:r>
        <w:t xml:space="preserve">“As previously stated, this is a fluid situation and </w:t>
      </w:r>
      <w:r w:rsidR="00AB77CB">
        <w:t xml:space="preserve">the number of active and recovered cases will fluctuate”, said County Judge Ron Cunningham, “in the event our numbers exceed 20 active cases, Llano County will be required to once again follow GA-29.” </w:t>
      </w:r>
    </w:p>
    <w:p w14:paraId="6B5A6033" w14:textId="1D667C47" w:rsidR="00270D53" w:rsidRPr="00270D53" w:rsidRDefault="00270D53" w:rsidP="00270D53">
      <w:r>
        <w:t xml:space="preserve">Llano County urges everyone to follow the </w:t>
      </w:r>
      <w:hyperlink r:id="rId6" w:history="1">
        <w:r w:rsidRPr="00270D53">
          <w:rPr>
            <w:rStyle w:val="Hyperlink"/>
            <w:b/>
            <w:bCs/>
          </w:rPr>
          <w:t>Texas Department of State Health Services</w:t>
        </w:r>
      </w:hyperlink>
      <w:r w:rsidRPr="00270D53">
        <w:t> recommend</w:t>
      </w:r>
      <w:r>
        <w:t xml:space="preserve">ations of </w:t>
      </w:r>
      <w:r w:rsidRPr="00270D53">
        <w:t xml:space="preserve">these everyday actions to help prevent the spread of </w:t>
      </w:r>
      <w:r w:rsidRPr="00D85E5A">
        <w:rPr>
          <w:u w:val="single"/>
        </w:rPr>
        <w:t>any respiratory virus</w:t>
      </w:r>
      <w:r w:rsidRPr="00270D53">
        <w:t>, including COVID</w:t>
      </w:r>
      <w:r w:rsidRPr="00270D53">
        <w:noBreakHyphen/>
        <w:t>19:</w:t>
      </w:r>
    </w:p>
    <w:p w14:paraId="08D504BB" w14:textId="77777777" w:rsidR="00D85E5A" w:rsidRPr="00270D53" w:rsidRDefault="00D85E5A" w:rsidP="00D85E5A">
      <w:pPr>
        <w:numPr>
          <w:ilvl w:val="0"/>
          <w:numId w:val="4"/>
        </w:numPr>
      </w:pPr>
      <w:r w:rsidRPr="00270D53">
        <w:rPr>
          <w:i/>
          <w:iCs/>
        </w:rPr>
        <w:t>Practice social distancing. This includes avoiding crowds and minimizing physical contact.</w:t>
      </w:r>
    </w:p>
    <w:p w14:paraId="70326118" w14:textId="77777777" w:rsidR="00D85E5A" w:rsidRPr="00270D53" w:rsidRDefault="00D85E5A" w:rsidP="00D85E5A">
      <w:pPr>
        <w:numPr>
          <w:ilvl w:val="0"/>
          <w:numId w:val="4"/>
        </w:numPr>
      </w:pPr>
      <w:r w:rsidRPr="00270D53">
        <w:rPr>
          <w:i/>
          <w:iCs/>
        </w:rPr>
        <w:t>Avoid close contact with people who are sick.</w:t>
      </w:r>
    </w:p>
    <w:p w14:paraId="0529808A" w14:textId="77777777" w:rsidR="00270D53" w:rsidRPr="00270D53" w:rsidRDefault="00270D53" w:rsidP="00270D53">
      <w:pPr>
        <w:numPr>
          <w:ilvl w:val="0"/>
          <w:numId w:val="4"/>
        </w:numPr>
      </w:pPr>
      <w:r w:rsidRPr="00270D53">
        <w:rPr>
          <w:i/>
          <w:iCs/>
        </w:rPr>
        <w:t>Wash hands often for 20 seconds and encourage others to do the same.</w:t>
      </w:r>
    </w:p>
    <w:p w14:paraId="2434D2ED" w14:textId="77777777" w:rsidR="00270D53" w:rsidRPr="00270D53" w:rsidRDefault="00270D53" w:rsidP="00270D53">
      <w:pPr>
        <w:numPr>
          <w:ilvl w:val="0"/>
          <w:numId w:val="4"/>
        </w:numPr>
      </w:pPr>
      <w:r w:rsidRPr="00270D53">
        <w:rPr>
          <w:i/>
          <w:iCs/>
        </w:rPr>
        <w:t>If no soap and water are available, use hand sanitizer with at least 60% alcohol.</w:t>
      </w:r>
    </w:p>
    <w:p w14:paraId="198C88B2" w14:textId="77777777" w:rsidR="00270D53" w:rsidRPr="00270D53" w:rsidRDefault="00270D53" w:rsidP="00270D53">
      <w:pPr>
        <w:numPr>
          <w:ilvl w:val="0"/>
          <w:numId w:val="4"/>
        </w:numPr>
      </w:pPr>
      <w:r w:rsidRPr="00270D53">
        <w:rPr>
          <w:i/>
          <w:iCs/>
        </w:rPr>
        <w:t>Cover coughs and sneezes with a tissue, then throw the tissue away.</w:t>
      </w:r>
    </w:p>
    <w:p w14:paraId="3F64C9CA" w14:textId="77777777" w:rsidR="00270D53" w:rsidRPr="00270D53" w:rsidRDefault="00270D53" w:rsidP="00270D53">
      <w:pPr>
        <w:numPr>
          <w:ilvl w:val="0"/>
          <w:numId w:val="4"/>
        </w:numPr>
      </w:pPr>
      <w:r w:rsidRPr="00270D53">
        <w:rPr>
          <w:i/>
          <w:iCs/>
        </w:rPr>
        <w:t>Avoid touching your eyes, nose, and mouth with unwashed hands.</w:t>
      </w:r>
    </w:p>
    <w:p w14:paraId="189E1BE8" w14:textId="77777777" w:rsidR="00270D53" w:rsidRPr="00270D53" w:rsidRDefault="00270D53" w:rsidP="00270D53">
      <w:pPr>
        <w:numPr>
          <w:ilvl w:val="0"/>
          <w:numId w:val="4"/>
        </w:numPr>
      </w:pPr>
      <w:r w:rsidRPr="00270D53">
        <w:rPr>
          <w:i/>
          <w:iCs/>
        </w:rPr>
        <w:t>Disinfect surfaces, buttons, handles, knobs, and other places touched often.</w:t>
      </w:r>
    </w:p>
    <w:p w14:paraId="3DA19FE8" w14:textId="761CE4D1" w:rsidR="00BE52A5" w:rsidRDefault="00BE52A5" w:rsidP="00365075">
      <w:pPr>
        <w:spacing w:after="120"/>
      </w:pPr>
      <w:r>
        <w:t xml:space="preserve">For additional information </w:t>
      </w:r>
      <w:r w:rsidR="00A771A6">
        <w:t>regarding</w:t>
      </w:r>
      <w:r>
        <w:t xml:space="preserve"> Llano County’s preparation and response, please see </w:t>
      </w:r>
      <w:hyperlink r:id="rId7" w:history="1">
        <w:r w:rsidRPr="001B5F8F">
          <w:rPr>
            <w:rStyle w:val="Hyperlink"/>
          </w:rPr>
          <w:t>www.co.llano.tx.us</w:t>
        </w:r>
      </w:hyperlink>
      <w:r>
        <w:t xml:space="preserve"> or contact Emergency Management Coordinator- Gilbert Bennett at 325-247-2039 or email at</w:t>
      </w:r>
      <w:r w:rsidR="00B67201">
        <w:t xml:space="preserve">:  </w:t>
      </w:r>
      <w:r w:rsidR="00B67201" w:rsidRPr="00B67201">
        <w:rPr>
          <w:color w:val="0070C0"/>
          <w:u w:val="single"/>
        </w:rPr>
        <w:t>gbennett@co.llano.tx.us</w:t>
      </w:r>
    </w:p>
    <w:p w14:paraId="7E061215" w14:textId="68B6E627" w:rsidR="00F569F8" w:rsidRDefault="00415096" w:rsidP="00F569F8">
      <w:r w:rsidRPr="00415096">
        <w:t xml:space="preserve">DSHS has additional information on COVID-19 for the public, health care professionals, health departments and labs at </w:t>
      </w:r>
      <w:hyperlink r:id="rId8" w:history="1">
        <w:r w:rsidRPr="001B5F8F">
          <w:rPr>
            <w:rStyle w:val="Hyperlink"/>
          </w:rPr>
          <w:t>www.dshs.texas.gov/coronavirus</w:t>
        </w:r>
      </w:hyperlink>
      <w:r w:rsidR="00CA74C8">
        <w:t xml:space="preserve"> </w:t>
      </w:r>
    </w:p>
    <w:p w14:paraId="5811963D" w14:textId="5D64CDA3" w:rsidR="00415096" w:rsidRDefault="009C1E9B" w:rsidP="00365075">
      <w:pPr>
        <w:jc w:val="center"/>
      </w:pPr>
      <w:r>
        <w:t>####</w:t>
      </w:r>
    </w:p>
    <w:sectPr w:rsidR="00415096" w:rsidSect="00365075">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777A"/>
    <w:multiLevelType w:val="multilevel"/>
    <w:tmpl w:val="C5108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2CC"/>
    <w:multiLevelType w:val="hybridMultilevel"/>
    <w:tmpl w:val="2F5C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419"/>
    <w:multiLevelType w:val="multilevel"/>
    <w:tmpl w:val="312E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02B4A"/>
    <w:multiLevelType w:val="hybridMultilevel"/>
    <w:tmpl w:val="D210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F8"/>
    <w:rsid w:val="000416CC"/>
    <w:rsid w:val="00056D0F"/>
    <w:rsid w:val="00063CAD"/>
    <w:rsid w:val="000A3459"/>
    <w:rsid w:val="000A504D"/>
    <w:rsid w:val="000B7AF5"/>
    <w:rsid w:val="000F3D36"/>
    <w:rsid w:val="00111B83"/>
    <w:rsid w:val="00143328"/>
    <w:rsid w:val="00170B2C"/>
    <w:rsid w:val="001C4FC3"/>
    <w:rsid w:val="001C5075"/>
    <w:rsid w:val="002166BB"/>
    <w:rsid w:val="00251C10"/>
    <w:rsid w:val="0025499D"/>
    <w:rsid w:val="00270D53"/>
    <w:rsid w:val="00275793"/>
    <w:rsid w:val="002A0BCD"/>
    <w:rsid w:val="002A6420"/>
    <w:rsid w:val="002E4A21"/>
    <w:rsid w:val="00356650"/>
    <w:rsid w:val="00365075"/>
    <w:rsid w:val="00383462"/>
    <w:rsid w:val="003A6E82"/>
    <w:rsid w:val="00415096"/>
    <w:rsid w:val="0041788B"/>
    <w:rsid w:val="004408E6"/>
    <w:rsid w:val="0049359B"/>
    <w:rsid w:val="004948AF"/>
    <w:rsid w:val="004C2F0D"/>
    <w:rsid w:val="0051483E"/>
    <w:rsid w:val="005163A7"/>
    <w:rsid w:val="00532F29"/>
    <w:rsid w:val="00540091"/>
    <w:rsid w:val="00553AAA"/>
    <w:rsid w:val="00585593"/>
    <w:rsid w:val="00591C0B"/>
    <w:rsid w:val="005A0BC3"/>
    <w:rsid w:val="005D2BF5"/>
    <w:rsid w:val="005D59FD"/>
    <w:rsid w:val="005E16F9"/>
    <w:rsid w:val="00614DE6"/>
    <w:rsid w:val="0066707A"/>
    <w:rsid w:val="006672DF"/>
    <w:rsid w:val="006A3ADC"/>
    <w:rsid w:val="006A403C"/>
    <w:rsid w:val="006C458A"/>
    <w:rsid w:val="007369D4"/>
    <w:rsid w:val="007A1700"/>
    <w:rsid w:val="007A4D72"/>
    <w:rsid w:val="007E3B7C"/>
    <w:rsid w:val="007E5003"/>
    <w:rsid w:val="008079C9"/>
    <w:rsid w:val="0086262C"/>
    <w:rsid w:val="008D1D6D"/>
    <w:rsid w:val="008F3600"/>
    <w:rsid w:val="00914573"/>
    <w:rsid w:val="009306DF"/>
    <w:rsid w:val="0099414A"/>
    <w:rsid w:val="00994EDA"/>
    <w:rsid w:val="009A13D6"/>
    <w:rsid w:val="009C1E9B"/>
    <w:rsid w:val="00A369CF"/>
    <w:rsid w:val="00A70D46"/>
    <w:rsid w:val="00A771A6"/>
    <w:rsid w:val="00A97A84"/>
    <w:rsid w:val="00AB77CB"/>
    <w:rsid w:val="00AC2CB3"/>
    <w:rsid w:val="00AC42A8"/>
    <w:rsid w:val="00B5791D"/>
    <w:rsid w:val="00B67201"/>
    <w:rsid w:val="00B771AD"/>
    <w:rsid w:val="00B939BB"/>
    <w:rsid w:val="00BE52A5"/>
    <w:rsid w:val="00C05F19"/>
    <w:rsid w:val="00C32FF5"/>
    <w:rsid w:val="00C40811"/>
    <w:rsid w:val="00C52572"/>
    <w:rsid w:val="00C61263"/>
    <w:rsid w:val="00CA74C8"/>
    <w:rsid w:val="00CD6C41"/>
    <w:rsid w:val="00CF082D"/>
    <w:rsid w:val="00D20C74"/>
    <w:rsid w:val="00D35A37"/>
    <w:rsid w:val="00D70498"/>
    <w:rsid w:val="00D73F61"/>
    <w:rsid w:val="00D85E5A"/>
    <w:rsid w:val="00E32E18"/>
    <w:rsid w:val="00E6051F"/>
    <w:rsid w:val="00E65991"/>
    <w:rsid w:val="00E71A30"/>
    <w:rsid w:val="00E72D4D"/>
    <w:rsid w:val="00E96081"/>
    <w:rsid w:val="00F23A43"/>
    <w:rsid w:val="00F569F8"/>
    <w:rsid w:val="00F71690"/>
    <w:rsid w:val="00FA25D1"/>
    <w:rsid w:val="00FC1416"/>
    <w:rsid w:val="00FC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5C7E"/>
  <w15:chartTrackingRefBased/>
  <w15:docId w15:val="{471E10B7-D03D-4A7F-8229-96401210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8E6"/>
    <w:pPr>
      <w:ind w:left="720"/>
      <w:contextualSpacing/>
    </w:pPr>
  </w:style>
  <w:style w:type="character" w:styleId="Hyperlink">
    <w:name w:val="Hyperlink"/>
    <w:basedOn w:val="DefaultParagraphFont"/>
    <w:uiPriority w:val="99"/>
    <w:unhideWhenUsed/>
    <w:rsid w:val="00415096"/>
    <w:rPr>
      <w:color w:val="0563C1" w:themeColor="hyperlink"/>
      <w:u w:val="single"/>
    </w:rPr>
  </w:style>
  <w:style w:type="character" w:customStyle="1" w:styleId="UnresolvedMention1">
    <w:name w:val="Unresolved Mention1"/>
    <w:basedOn w:val="DefaultParagraphFont"/>
    <w:uiPriority w:val="99"/>
    <w:semiHidden/>
    <w:unhideWhenUsed/>
    <w:rsid w:val="00415096"/>
    <w:rPr>
      <w:color w:val="605E5C"/>
      <w:shd w:val="clear" w:color="auto" w:fill="E1DFDD"/>
    </w:rPr>
  </w:style>
  <w:style w:type="character" w:styleId="FollowedHyperlink">
    <w:name w:val="FollowedHyperlink"/>
    <w:basedOn w:val="DefaultParagraphFont"/>
    <w:uiPriority w:val="99"/>
    <w:semiHidden/>
    <w:unhideWhenUsed/>
    <w:rsid w:val="00063CAD"/>
    <w:rPr>
      <w:color w:val="954F72" w:themeColor="followedHyperlink"/>
      <w:u w:val="single"/>
    </w:rPr>
  </w:style>
  <w:style w:type="character" w:styleId="UnresolvedMention">
    <w:name w:val="Unresolved Mention"/>
    <w:basedOn w:val="DefaultParagraphFont"/>
    <w:uiPriority w:val="99"/>
    <w:semiHidden/>
    <w:unhideWhenUsed/>
    <w:rsid w:val="00BE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25046">
      <w:bodyDiv w:val="1"/>
      <w:marLeft w:val="0"/>
      <w:marRight w:val="0"/>
      <w:marTop w:val="0"/>
      <w:marBottom w:val="0"/>
      <w:divBdr>
        <w:top w:val="none" w:sz="0" w:space="0" w:color="auto"/>
        <w:left w:val="none" w:sz="0" w:space="0" w:color="auto"/>
        <w:bottom w:val="none" w:sz="0" w:space="0" w:color="auto"/>
        <w:right w:val="none" w:sz="0" w:space="0" w:color="auto"/>
      </w:divBdr>
    </w:div>
    <w:div w:id="13707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hs.texas.gov/coronavirus" TargetMode="External"/><Relationship Id="rId3" Type="http://schemas.openxmlformats.org/officeDocument/2006/relationships/settings" Target="settings.xml"/><Relationship Id="rId7" Type="http://schemas.openxmlformats.org/officeDocument/2006/relationships/hyperlink" Target="http://www.co.llano.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hs.texas.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Cunningham</dc:creator>
  <cp:keywords/>
  <dc:description/>
  <cp:lastModifiedBy>Ron Cunningham</cp:lastModifiedBy>
  <cp:revision>3</cp:revision>
  <cp:lastPrinted>2020-09-18T19:22:00Z</cp:lastPrinted>
  <dcterms:created xsi:type="dcterms:W3CDTF">2020-09-23T19:32:00Z</dcterms:created>
  <dcterms:modified xsi:type="dcterms:W3CDTF">2020-09-23T19:39:00Z</dcterms:modified>
</cp:coreProperties>
</file>